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jc w:val="center"/>
        <w:rPr>
          <w:rFonts w:ascii="Comic Sans MS" w:cs="Comic Sans MS" w:hAnsi="Comic Sans MS" w:eastAsia="Comic Sans MS"/>
          <w:sz w:val="44"/>
          <w:szCs w:val="44"/>
          <w:lang w:val="sv-SE"/>
        </w:rPr>
      </w:pPr>
      <w:r>
        <w:rPr>
          <w:rFonts w:ascii="Comic Sans MS" w:hAnsi="Comic Sans MS"/>
          <w:sz w:val="44"/>
          <w:szCs w:val="44"/>
          <w:rtl w:val="0"/>
          <w:lang w:val="sv-SE"/>
        </w:rPr>
        <w:t>Klarinettv</w:t>
      </w:r>
      <w:r>
        <w:rPr>
          <w:rFonts w:ascii="Comic Sans MS" w:hAnsi="Comic Sans MS" w:hint="default"/>
          <w:sz w:val="44"/>
          <w:szCs w:val="44"/>
          <w:rtl w:val="0"/>
          <w:lang w:val="sv-SE"/>
        </w:rPr>
        <w:t>ä</w:t>
      </w:r>
      <w:r>
        <w:rPr>
          <w:rFonts w:ascii="Comic Sans MS" w:hAnsi="Comic Sans MS"/>
          <w:sz w:val="44"/>
          <w:szCs w:val="44"/>
          <w:rtl w:val="0"/>
          <w:lang w:val="sv-SE"/>
        </w:rPr>
        <w:t>gens Samf</w:t>
      </w:r>
      <w:r>
        <w:rPr>
          <w:rFonts w:ascii="Comic Sans MS" w:hAnsi="Comic Sans MS" w:hint="default"/>
          <w:sz w:val="44"/>
          <w:szCs w:val="44"/>
          <w:rtl w:val="0"/>
          <w:lang w:val="sv-SE"/>
        </w:rPr>
        <w:t>ä</w:t>
      </w:r>
      <w:r>
        <w:rPr>
          <w:rFonts w:ascii="Comic Sans MS" w:hAnsi="Comic Sans MS"/>
          <w:sz w:val="44"/>
          <w:szCs w:val="44"/>
          <w:rtl w:val="0"/>
          <w:lang w:val="sv-SE"/>
        </w:rPr>
        <w:t>llighetsf</w:t>
      </w:r>
      <w:r>
        <w:rPr>
          <w:rFonts w:ascii="Comic Sans MS" w:hAnsi="Comic Sans MS" w:hint="default"/>
          <w:sz w:val="44"/>
          <w:szCs w:val="44"/>
          <w:rtl w:val="0"/>
          <w:lang w:val="sv-SE"/>
        </w:rPr>
        <w:t>ö</w:t>
      </w:r>
      <w:r>
        <w:rPr>
          <w:rFonts w:ascii="Comic Sans MS" w:hAnsi="Comic Sans MS"/>
          <w:sz w:val="44"/>
          <w:szCs w:val="44"/>
          <w:rtl w:val="0"/>
          <w:lang w:val="sv-SE"/>
        </w:rPr>
        <w:t>rening</w:t>
      </w:r>
    </w:p>
    <w:p>
      <w:pPr>
        <w:pStyle w:val="Normal.0"/>
        <w:jc w:val="center"/>
        <w:rPr>
          <w:rFonts w:ascii="YuGothic Medium" w:cs="YuGothic Medium" w:hAnsi="YuGothic Medium" w:eastAsia="YuGothic Medium"/>
          <w:sz w:val="28"/>
          <w:szCs w:val="28"/>
          <w:lang w:val="sv-SE"/>
        </w:rPr>
      </w:pPr>
      <w:r>
        <w:rPr>
          <w:rFonts w:ascii="YuGothic Medium" w:hAnsi="YuGothic Medium"/>
          <w:sz w:val="28"/>
          <w:szCs w:val="28"/>
          <w:rtl w:val="0"/>
          <w:lang w:val="sv-SE"/>
        </w:rPr>
        <w:t>Maj 2017</w:t>
      </w:r>
    </w:p>
    <w:p>
      <w:pPr>
        <w:pStyle w:val="Normal.0"/>
        <w:jc w:val="center"/>
        <w:rPr>
          <w:rFonts w:ascii="YuGothic Medium" w:cs="YuGothic Medium" w:hAnsi="YuGothic Medium" w:eastAsia="YuGothic Medium"/>
          <w:sz w:val="32"/>
          <w:szCs w:val="32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St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ddagen</w:t>
      </w:r>
    </w:p>
    <w:p>
      <w:pPr>
        <w:pStyle w:val="Normal.0"/>
        <w:rPr>
          <w:rFonts w:ascii="Arial" w:cs="Arial" w:hAnsi="Arial" w:eastAsia="Arial"/>
          <w:sz w:val="28"/>
          <w:szCs w:val="28"/>
        </w:rPr>
      </w:pPr>
      <w:r>
        <w:rPr>
          <w:rFonts w:ascii="Arial" w:hAnsi="Arial"/>
          <w:sz w:val="28"/>
          <w:szCs w:val="28"/>
          <w:rtl w:val="0"/>
          <w:lang w:val="sv-SE"/>
        </w:rPr>
        <w:t>H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rligt v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der och som vanligt god uppslutning i de flesta omr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dena gjorde att det mesta av arbetet hanns med. Genom 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rt gemensamma arbete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st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ddagen sparade vi m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nga sk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na tusenlappar ist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llet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att entrepren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rer g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arbetet. Och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vi det som vi vill ha det.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rt gemensamma arbete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verkligen guld v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rt. Det var extra kul att se och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ra att en del som inte kunde vara med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sj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lva st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ddagen tog kontakt med garageombud och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rde vad ni kunde hj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lpa till med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 xml:space="preserve">andra tider. Sist men inte minst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ts det korv, 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fflor, fikades och gemenskapen var h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rlig att sk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da. Tack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alla insatser! Ett extra tack till er och oss som mellan st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ddagar h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ller ordning i n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romr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det med tillsyn av gr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nytor, lekplatser, sopsk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p och annat. Och 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– </w:t>
      </w:r>
      <w:r>
        <w:rPr>
          <w:rFonts w:ascii="Arial" w:hAnsi="Arial"/>
          <w:sz w:val="28"/>
          <w:szCs w:val="28"/>
          <w:rtl w:val="0"/>
          <w:lang w:val="sv-SE"/>
        </w:rPr>
        <w:t>visst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rsvann rish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garna snabbt i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r? Lite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snabbt tyckte en del. Sv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rt att g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ra alla n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jda </w:t>
      </w:r>
      <w:r>
        <w:rPr>
          <w:rFonts w:ascii="Segoe UI Emoji" w:cs="Segoe UI Emoji" w:hAnsi="Segoe UI Emoji" w:eastAsia="Segoe UI Emoji"/>
          <w:sz w:val="28"/>
          <w:szCs w:val="28"/>
          <w:rtl w:val="0"/>
        </w:rPr>
        <w:t>😊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Ladda hybridbilar i garagen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 xml:space="preserve">Vi har tillsammans med elektriker sett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ver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jligheterna att ladda hybridbilar i garagen.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ruts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ttningarna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r goda och 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jligt. Vi installerar inom kort jordfelsbrytare till 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kringar som ber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de uttag d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hybridbilar laddas idag och vi ing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avtal med respektive fastighets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gare som laddar.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n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rvarande ligger beloppet som respektive person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betala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350kr/m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nad. Vill du b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rja ladda hybridbil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ta kontakt med ordf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randen. Funderar du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att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pa en ren elbil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vi gemensamt titta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sningar. Dessa kr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ver i regel installation av laddstolpe/laddbox och 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en kostnad som du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vara beredd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att st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helt sj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lv.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rvaring i garage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>Den elektriker som vi anlitar st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djer oss i 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uppfattning att det av 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kerhetssk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l inte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till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tet att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rvara n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got annat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n fordon i garagen. Det bryter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ven mot v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ra gemensamma ordningsregler. En viss flexibilitet kan vi ha men br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nnbara v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tskor i dunkar eller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flaskor etc f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inte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rvaras i garagen. Inte heller n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got som helst vad 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 m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nde vara n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ra eller under eluttagen. Av dessa anledningar kommer vi att g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ra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pande tillsyn av garagen och vidta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tg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rder.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rskolan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>Den f.d.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rskolan blir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rskola igen och inget annat. Beslut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fattat av kommunen. De projekterar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fullt tillsammans med konsult och vi h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ller kontakten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att tillsammans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sa det som fr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mst p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verkar samf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lligheten 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– </w:t>
      </w:r>
      <w:r>
        <w:rPr>
          <w:rFonts w:ascii="Arial" w:hAnsi="Arial"/>
          <w:sz w:val="28"/>
          <w:szCs w:val="28"/>
          <w:rtl w:val="0"/>
          <w:lang w:val="sv-SE"/>
        </w:rPr>
        <w:t>parkeringar och garage. Vi kan tycka vad vi vill om att det ser tr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kigt ut med staketen kring arbetsplatsen som st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tt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de ett tag p.g.a. ny inriktning av renoveringen men det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ljer det regelverk som kommunen har att 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tta sig efter vad g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ller anm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lan om arbetsplatss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kerhet till arbetsmilj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verket. Slutligen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 xml:space="preserve">har vi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nnu ingen information om n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rskolan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ppnas. 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Samf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llighetslokalen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>Hyr den g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rna. Den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perfekt att ha tillst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llningar i b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de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stora och sm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.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na den g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rna 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– </w:t>
      </w:r>
      <w:r>
        <w:rPr>
          <w:rFonts w:ascii="Arial" w:hAnsi="Arial"/>
          <w:sz w:val="28"/>
          <w:szCs w:val="28"/>
          <w:rtl w:val="0"/>
          <w:lang w:val="sv-SE"/>
        </w:rPr>
        <w:t xml:space="preserve">att t.ex. spela pingis, dansa och att basta kostar inget.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den uthyrd g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det dock alltid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re.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nar du den ofta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pingis eller bastu kan du fram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ver f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en egen nyckel mot deposition. Vill du bedriva n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gon verksamhet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 xml:space="preserve">dagtid i lokalen? Allt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m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jligt. 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 av dig till ansvarig i styrelsen. </w:t>
      </w: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tervinningskort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>Som m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nga vet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 xml:space="preserve">finns det ett antal extra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v-kort att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na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er som har slut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 xml:space="preserve">era </w:t>
      </w:r>
      <w:r>
        <w:rPr>
          <w:rFonts w:ascii="Arial" w:hAnsi="Arial" w:hint="default"/>
          <w:sz w:val="28"/>
          <w:szCs w:val="28"/>
          <w:rtl w:val="0"/>
          <w:lang w:val="sv-SE"/>
        </w:rPr>
        <w:t>”</w:t>
      </w:r>
      <w:r>
        <w:rPr>
          <w:rFonts w:ascii="Arial" w:hAnsi="Arial"/>
          <w:sz w:val="28"/>
          <w:szCs w:val="28"/>
          <w:rtl w:val="0"/>
          <w:lang w:val="sv-SE"/>
        </w:rPr>
        <w:t>egna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” </w:t>
      </w:r>
      <w:r>
        <w:rPr>
          <w:rFonts w:ascii="Arial" w:hAnsi="Arial"/>
          <w:sz w:val="28"/>
          <w:szCs w:val="28"/>
          <w:rtl w:val="0"/>
          <w:lang w:val="sv-SE"/>
        </w:rPr>
        <w:t xml:space="preserve">(alla kort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samf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llighetens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na g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rna ut till grannar om ni inte anv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nder kortet sj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lva). Kontakta ordf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rande eller fastighetsansvariga ifall ni beh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ver l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na kort. 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Slipers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>Vi har gjort en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rsta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versyn tillsammans med entrepren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av de slipers som ligger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samf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llighetens mark. Vi kommer att p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b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rja ett utbyte av dem i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och detta g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rs i samarbete med ber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rda angr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nsande fastighets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gare.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Garageportar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 xml:space="preserve">Besiktningen har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nnu inte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gt rum men den planeras utf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ras i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r. 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 inte bara portarna och dess upph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ngning som ska besiktas utan det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 xml:space="preserve">r 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ven syll, b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rande inkl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dda stolpar, angr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nsande asfalt och avrinning m.m. Har du problem med den port du anv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nder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kontakta ordf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randen eller fastighetsansvarig i styrelsen. Vi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terkommer med mer information efter besiktning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beslut om hur vi g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 vidare. Ett utbyte av portar kommer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rmodligen att ske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pande under ett antal 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>r. T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nk p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att om du skaffar en el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ppnare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riskerar du att f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ta bort den om det visar sig att vi kommer att k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pa en enhetlig l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sning.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b w:val="1"/>
          <w:bCs w:val="1"/>
          <w:sz w:val="28"/>
          <w:szCs w:val="28"/>
          <w:lang w:val="sv-SE"/>
        </w:rPr>
      </w:pP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Egen renovering/ombyggnad/h</w:t>
      </w:r>
      <w:r>
        <w:rPr>
          <w:rFonts w:ascii="Arial" w:hAnsi="Arial" w:hint="default"/>
          <w:b w:val="1"/>
          <w:bCs w:val="1"/>
          <w:sz w:val="28"/>
          <w:szCs w:val="28"/>
          <w:rtl w:val="0"/>
          <w:lang w:val="sv-SE"/>
        </w:rPr>
        <w:t>ä</w:t>
      </w:r>
      <w:r>
        <w:rPr>
          <w:rFonts w:ascii="Arial" w:hAnsi="Arial"/>
          <w:b w:val="1"/>
          <w:bCs w:val="1"/>
          <w:sz w:val="28"/>
          <w:szCs w:val="28"/>
          <w:rtl w:val="0"/>
          <w:lang w:val="sv-SE"/>
        </w:rPr>
        <w:t>ckar/murar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>Ta del av kommunens regler f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r vad som g</w:t>
      </w:r>
      <w:r>
        <w:rPr>
          <w:rFonts w:ascii="Arial" w:hAnsi="Arial" w:hint="default"/>
          <w:sz w:val="28"/>
          <w:szCs w:val="28"/>
          <w:rtl w:val="0"/>
          <w:lang w:val="sv-SE"/>
        </w:rPr>
        <w:t>ä</w:t>
      </w:r>
      <w:r>
        <w:rPr>
          <w:rFonts w:ascii="Arial" w:hAnsi="Arial"/>
          <w:sz w:val="28"/>
          <w:szCs w:val="28"/>
          <w:rtl w:val="0"/>
          <w:lang w:val="sv-SE"/>
        </w:rPr>
        <w:t>ller s</w:t>
      </w:r>
      <w:r>
        <w:rPr>
          <w:rFonts w:ascii="Arial" w:hAnsi="Arial" w:hint="default"/>
          <w:sz w:val="28"/>
          <w:szCs w:val="28"/>
          <w:rtl w:val="0"/>
          <w:lang w:val="sv-SE"/>
        </w:rPr>
        <w:t xml:space="preserve">å </w:t>
      </w:r>
      <w:r>
        <w:rPr>
          <w:rFonts w:ascii="Arial" w:hAnsi="Arial"/>
          <w:sz w:val="28"/>
          <w:szCs w:val="28"/>
          <w:rtl w:val="0"/>
          <w:lang w:val="sv-SE"/>
        </w:rPr>
        <w:t>slipper vi tr</w:t>
      </w:r>
      <w:r>
        <w:rPr>
          <w:rFonts w:ascii="Arial" w:hAnsi="Arial" w:hint="default"/>
          <w:sz w:val="28"/>
          <w:szCs w:val="28"/>
          <w:rtl w:val="0"/>
          <w:lang w:val="sv-SE"/>
        </w:rPr>
        <w:t>å</w:t>
      </w:r>
      <w:r>
        <w:rPr>
          <w:rFonts w:ascii="Arial" w:hAnsi="Arial"/>
          <w:sz w:val="28"/>
          <w:szCs w:val="28"/>
          <w:rtl w:val="0"/>
          <w:lang w:val="sv-SE"/>
        </w:rPr>
        <w:t xml:space="preserve">kiga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 xml:space="preserve">verraskningar  </w:t>
      </w:r>
      <w:r>
        <w:rPr>
          <w:rStyle w:val="Hyperlink.0"/>
          <w:rFonts w:ascii="Arial" w:cs="Arial" w:hAnsi="Arial" w:eastAsia="Arial"/>
          <w:sz w:val="28"/>
          <w:szCs w:val="28"/>
          <w:lang w:val="sv-SE"/>
        </w:rPr>
        <w:fldChar w:fldCharType="begin" w:fldLock="0"/>
      </w:r>
      <w:r>
        <w:rPr>
          <w:rStyle w:val="Hyperlink.0"/>
          <w:rFonts w:ascii="Arial" w:cs="Arial" w:hAnsi="Arial" w:eastAsia="Arial"/>
          <w:sz w:val="28"/>
          <w:szCs w:val="28"/>
          <w:lang w:val="sv-SE"/>
        </w:rPr>
        <w:instrText xml:space="preserve"> HYPERLINK "https://www.kungsbacka.se/Bygga-bo-och-miljo/bygga-nytt-andra-eller-riva/"</w:instrText>
      </w:r>
      <w:r>
        <w:rPr>
          <w:rStyle w:val="Hyperlink.0"/>
          <w:rFonts w:ascii="Arial" w:cs="Arial" w:hAnsi="Arial" w:eastAsia="Arial"/>
          <w:sz w:val="28"/>
          <w:szCs w:val="28"/>
          <w:lang w:val="sv-SE"/>
        </w:rPr>
        <w:fldChar w:fldCharType="separate" w:fldLock="0"/>
      </w:r>
      <w:r>
        <w:rPr>
          <w:rStyle w:val="Hyperlink.0"/>
          <w:rFonts w:ascii="Arial" w:hAnsi="Arial"/>
          <w:sz w:val="28"/>
          <w:szCs w:val="28"/>
          <w:rtl w:val="0"/>
          <w:lang w:val="sv-SE"/>
        </w:rPr>
        <w:t>https://www.kungsbacka.se/Bygga-bo-och-miljo/bygga-nytt-andra-eller-riva/</w:t>
      </w:r>
      <w:r>
        <w:rPr>
          <w:lang w:val="sv-SE"/>
        </w:rPr>
        <w:fldChar w:fldCharType="end" w:fldLock="0"/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  <w:r>
        <w:rPr>
          <w:rFonts w:ascii="Arial" w:hAnsi="Arial"/>
          <w:sz w:val="28"/>
          <w:szCs w:val="28"/>
          <w:rtl w:val="0"/>
          <w:lang w:val="sv-SE"/>
        </w:rPr>
        <w:t xml:space="preserve">Trevlig sommar </w:t>
      </w:r>
      <w:r>
        <w:rPr>
          <w:rFonts w:ascii="Arial" w:hAnsi="Arial" w:hint="default"/>
          <w:sz w:val="28"/>
          <w:szCs w:val="28"/>
          <w:rtl w:val="0"/>
          <w:lang w:val="sv-SE"/>
        </w:rPr>
        <w:t>ö</w:t>
      </w:r>
      <w:r>
        <w:rPr>
          <w:rFonts w:ascii="Arial" w:hAnsi="Arial"/>
          <w:sz w:val="28"/>
          <w:szCs w:val="28"/>
          <w:rtl w:val="0"/>
          <w:lang w:val="sv-SE"/>
        </w:rPr>
        <w:t>nskar</w:t>
      </w:r>
    </w:p>
    <w:p>
      <w:pPr>
        <w:pStyle w:val="Normal.0"/>
        <w:rPr>
          <w:rFonts w:ascii="Arial" w:cs="Arial" w:hAnsi="Arial" w:eastAsia="Arial"/>
          <w:sz w:val="28"/>
          <w:szCs w:val="28"/>
          <w:lang w:val="sv-SE"/>
        </w:rPr>
      </w:pPr>
    </w:p>
    <w:p>
      <w:pPr>
        <w:pStyle w:val="Normal.0"/>
      </w:pPr>
      <w:r>
        <w:rPr>
          <w:rFonts w:ascii="Arial" w:hAnsi="Arial"/>
          <w:sz w:val="28"/>
          <w:szCs w:val="28"/>
          <w:rtl w:val="0"/>
          <w:lang w:val="sv-SE"/>
        </w:rPr>
        <w:t>//Styrelsen</w:t>
      </w:r>
      <w:r>
        <w:rPr>
          <w:rFonts w:ascii="Arial" w:hAnsi="Arial"/>
          <w:rtl w:val="0"/>
          <w:lang w:val="sv-SE"/>
        </w:rPr>
        <w:t xml:space="preserve">  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omic Sans MS">
    <w:charset w:val="00"/>
    <w:family w:val="roman"/>
    <w:pitch w:val="default"/>
  </w:font>
  <w:font w:name="YuGothic Medium">
    <w:charset w:val="00"/>
    <w:family w:val="roman"/>
    <w:pitch w:val="default"/>
  </w:font>
  <w:font w:name="Segoe UI Emoj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6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character" w:styleId="Link">
    <w:name w:val="Link"/>
    <w:rPr>
      <w:color w:val="0563c1"/>
      <w:u w:val="single" w:color="0563c1"/>
    </w:rPr>
  </w:style>
  <w:style w:type="character" w:styleId="Hyperlink.0">
    <w:name w:val="Hyperlink.0"/>
    <w:basedOn w:val="Link"/>
    <w:next w:val="Hyperlink.0"/>
    <w:rPr>
      <w:rFonts w:ascii="Arial" w:cs="Arial" w:hAnsi="Arial" w:eastAsia="Arial"/>
      <w:sz w:val="28"/>
      <w:szCs w:val="28"/>
      <w:lang w:val="sv-S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